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0D5E96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 мая 2017 г.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0D5E9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244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ED77AE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ФС-75-01-000590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C82F2C">
        <w:rPr>
          <w:rFonts w:ascii="Times New Roman" w:eastAsia="Times New Roman" w:hAnsi="Times New Roman" w:cs="Times New Roman"/>
          <w:sz w:val="28"/>
          <w:szCs w:val="28"/>
          <w:lang w:eastAsia="ar-SA"/>
        </w:rPr>
        <w:t>1223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82F2C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наименования </w:t>
      </w:r>
      <w:r w:rsidR="00C82F2C">
        <w:rPr>
          <w:rFonts w:ascii="Times New Roman" w:eastAsia="Calibri" w:hAnsi="Times New Roman" w:cs="Times New Roman"/>
          <w:sz w:val="28"/>
          <w:szCs w:val="28"/>
        </w:rPr>
        <w:t>вида деятельности.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E13E6B" w:rsidRDefault="00E13E6B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Государственное учреждение</w:t>
      </w:r>
      <w:r w:rsidR="00C82F2C">
        <w:rPr>
          <w:rFonts w:ascii="Times New Roman" w:hAnsi="Times New Roman" w:cs="Times New Roman"/>
          <w:bCs/>
          <w:sz w:val="28"/>
          <w:szCs w:val="28"/>
        </w:rPr>
        <w:t xml:space="preserve"> «Региональный центр спортивной подготовки» Забайкальского края (ГУ «РЦСП» Забайкальского края) 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5A4D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A8796D">
        <w:rPr>
          <w:rFonts w:ascii="Times New Roman" w:hAnsi="Times New Roman" w:cs="Times New Roman"/>
          <w:sz w:val="28"/>
          <w:szCs w:val="28"/>
        </w:rPr>
        <w:t>672010</w:t>
      </w:r>
      <w:r w:rsidR="00E13E6B" w:rsidRPr="00E13E6B">
        <w:rPr>
          <w:rFonts w:ascii="Times New Roman" w:hAnsi="Times New Roman" w:cs="Times New Roman"/>
          <w:sz w:val="28"/>
          <w:szCs w:val="28"/>
        </w:rPr>
        <w:t xml:space="preserve">, Забайкальский </w:t>
      </w:r>
      <w:r w:rsidR="00E13E6B">
        <w:rPr>
          <w:rFonts w:ascii="Times New Roman" w:hAnsi="Times New Roman" w:cs="Times New Roman"/>
          <w:sz w:val="28"/>
          <w:szCs w:val="28"/>
        </w:rPr>
        <w:t xml:space="preserve">край, г. Чита, ул. </w:t>
      </w:r>
      <w:r w:rsidR="00A8796D">
        <w:rPr>
          <w:rFonts w:ascii="Times New Roman" w:hAnsi="Times New Roman" w:cs="Times New Roman"/>
          <w:sz w:val="28"/>
          <w:szCs w:val="28"/>
        </w:rPr>
        <w:t>Ингодинская, 17а</w:t>
      </w:r>
    </w:p>
    <w:p w:rsidR="00E13E6B" w:rsidRDefault="00E13E6B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A8796D">
        <w:rPr>
          <w:rFonts w:ascii="Times New Roman" w:hAnsi="Times New Roman" w:cs="Times New Roman"/>
          <w:spacing w:val="-2"/>
          <w:sz w:val="28"/>
          <w:szCs w:val="28"/>
        </w:rPr>
        <w:t>1037550024005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A8796D">
        <w:rPr>
          <w:rFonts w:ascii="Times New Roman" w:hAnsi="Times New Roman" w:cs="Times New Roman"/>
          <w:spacing w:val="-2"/>
          <w:sz w:val="28"/>
          <w:szCs w:val="28"/>
        </w:rPr>
        <w:t>7534017282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0C5" w:rsidRDefault="00A8796D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672010, Забайкальский край, г. Чита, ул. Ангарская, 8, стр.1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7040C5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терапии;</w:t>
      </w:r>
    </w:p>
    <w:p w:rsidR="00A8796D" w:rsidRDefault="00D32318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</w:p>
    <w:p w:rsidR="00D32318" w:rsidRDefault="00D323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лечебной физкультуре и спортивной медицине;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неврологии;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психотерапии;</w:t>
      </w:r>
    </w:p>
    <w:p w:rsidR="00A8796D" w:rsidRDefault="00D323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травматологии и ортопедии;</w:t>
      </w:r>
    </w:p>
    <w:p w:rsidR="00A8796D" w:rsidRDefault="00D323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A8796D" w:rsidRDefault="00D323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D32318" w:rsidRPr="00D32318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32318" w:rsidRPr="00D32318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D3231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32318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C25311" w:rsidRPr="00157C13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157C1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 Бизяева И.Э.</w:t>
      </w:r>
    </w:p>
    <w:p w:rsidR="00A33D18" w:rsidRPr="00954B5D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954B5D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31DED-EDF9-46C8-8ED2-B030BD4FF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2017-05-23T02:15:00Z</cp:lastPrinted>
  <dcterms:created xsi:type="dcterms:W3CDTF">2017-05-23T01:46:00Z</dcterms:created>
  <dcterms:modified xsi:type="dcterms:W3CDTF">2017-05-24T00:18:00Z</dcterms:modified>
</cp:coreProperties>
</file>