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592" w:rsidRPr="00852412" w:rsidRDefault="00166592" w:rsidP="00166592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протоколу ОС по 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№ 2 от 14.12.2022</w:t>
      </w:r>
      <w:bookmarkEnd w:id="0"/>
    </w:p>
    <w:p w:rsidR="00852412" w:rsidRPr="00852412" w:rsidRDefault="00852412" w:rsidP="0085241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24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Рейтинг организаций по итоговой оценке:</w:t>
      </w:r>
    </w:p>
    <w:tbl>
      <w:tblPr>
        <w:tblW w:w="91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6"/>
        <w:gridCol w:w="2551"/>
      </w:tblGrid>
      <w:tr w:rsidR="00852412" w:rsidRPr="00852412" w:rsidTr="00852412">
        <w:trPr>
          <w:trHeight w:val="65"/>
        </w:trPr>
        <w:tc>
          <w:tcPr>
            <w:tcW w:w="6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оценка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"Краевая клиническая инфекционная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95,16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"Городская клиническая больница № 1"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94,21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"Читинская центральна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93,01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"Краевая клиническая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92,56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"Забайкальская центральна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91,23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ГАУЗ "Клинический медицинский центр </w:t>
            </w:r>
            <w:proofErr w:type="spellStart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иты</w:t>
            </w:r>
            <w:proofErr w:type="spellEnd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89,61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"Детский клинический медицинский центр г. Читы"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88,91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</w:t>
            </w:r>
            <w:proofErr w:type="spellStart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Акшинская</w:t>
            </w:r>
            <w:proofErr w:type="spellEnd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88,53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"Газимуро-Заводская центральная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87,94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</w:t>
            </w:r>
            <w:proofErr w:type="spellStart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Каларская</w:t>
            </w:r>
            <w:proofErr w:type="spellEnd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87,77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"Балейская центральная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87,69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"Калганская центральная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87,65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"Забайкальский краевой онкологический диспансер"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87,59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"Улётовская центральная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86,26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"Борзинская центральная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84,83</w:t>
            </w:r>
          </w:p>
        </w:tc>
      </w:tr>
      <w:tr w:rsidR="00852412" w:rsidRPr="00852412" w:rsidTr="00852412">
        <w:trPr>
          <w:trHeight w:val="300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</w:t>
            </w:r>
            <w:proofErr w:type="spellStart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Александрово</w:t>
            </w:r>
            <w:proofErr w:type="spellEnd"/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-Заводская центральная районная больница"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84,44</w:t>
            </w:r>
          </w:p>
        </w:tc>
      </w:tr>
      <w:tr w:rsidR="00852412" w:rsidRPr="00852412" w:rsidTr="00852412">
        <w:trPr>
          <w:trHeight w:val="315"/>
        </w:trPr>
        <w:tc>
          <w:tcPr>
            <w:tcW w:w="656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ГУЗ "Городской родильный дом"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52412" w:rsidRPr="00852412" w:rsidRDefault="00852412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4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83,17</w:t>
            </w:r>
          </w:p>
        </w:tc>
      </w:tr>
    </w:tbl>
    <w:p w:rsidR="0012343E" w:rsidRDefault="00166592"/>
    <w:sectPr w:rsidR="00123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12"/>
    <w:rsid w:val="00166592"/>
    <w:rsid w:val="002871A6"/>
    <w:rsid w:val="00852412"/>
    <w:rsid w:val="0095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2412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2412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Олеговна Игнатьева</dc:creator>
  <cp:lastModifiedBy>Юлия Олеговна Игнатьева</cp:lastModifiedBy>
  <cp:revision>3</cp:revision>
  <dcterms:created xsi:type="dcterms:W3CDTF">2022-12-27T02:55:00Z</dcterms:created>
  <dcterms:modified xsi:type="dcterms:W3CDTF">2022-12-27T05:20:00Z</dcterms:modified>
</cp:coreProperties>
</file>